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77" w:rsidRDefault="00C86EBB" w:rsidP="00241F77">
      <w:pPr>
        <w:ind w:right="283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pt;margin-top:0;width:33.75pt;height:48.75pt;z-index:251660288">
            <v:imagedata r:id="rId8" o:title=""/>
            <w10:wrap type="square" side="left"/>
          </v:shape>
          <o:OLEObject Type="Embed" ProgID="Word.Picture.8" ShapeID="_x0000_s1027" DrawAspect="Content" ObjectID="_1753092972" r:id="rId9"/>
        </w:pict>
      </w:r>
    </w:p>
    <w:p w:rsidR="00241F77" w:rsidRPr="0074233C" w:rsidRDefault="00241F77" w:rsidP="00241F77">
      <w:pPr>
        <w:ind w:right="-1"/>
        <w:rPr>
          <w:lang w:val="uk-UA"/>
        </w:rPr>
      </w:pP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241F77" w:rsidRPr="0080158F" w:rsidTr="00396A85">
        <w:trPr>
          <w:trHeight w:val="1288"/>
        </w:trPr>
        <w:tc>
          <w:tcPr>
            <w:tcW w:w="90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>ЮЖНОУКРАЇНСЬКА МІСЬКА РАДА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b/>
                <w:sz w:val="28"/>
                <w:szCs w:val="28"/>
                <w:lang w:val="uk-UA" w:eastAsia="en-US"/>
              </w:rPr>
            </w:pP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МИКОЛАЇВСЬКОЇ ОБЛАСТІ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                          ВИКОНАВЧИЙ КОМІТЕТ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</w:t>
            </w:r>
            <w:r w:rsidRPr="0074233C">
              <w:rPr>
                <w:b/>
                <w:sz w:val="28"/>
                <w:szCs w:val="28"/>
                <w:lang w:val="uk-UA" w:eastAsia="en-US"/>
              </w:rPr>
              <w:t xml:space="preserve">         РІШЕННЯ                                                                                             </w:t>
            </w:r>
          </w:p>
          <w:p w:rsidR="00241F77" w:rsidRPr="0074233C" w:rsidRDefault="00241F77" w:rsidP="003C7087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outlineLvl w:val="3"/>
              <w:rPr>
                <w:sz w:val="2"/>
                <w:szCs w:val="2"/>
                <w:lang w:val="uk-UA" w:eastAsia="en-US"/>
              </w:rPr>
            </w:pPr>
          </w:p>
        </w:tc>
      </w:tr>
    </w:tbl>
    <w:p w:rsidR="00241F77" w:rsidRPr="0074233C" w:rsidRDefault="00241F77" w:rsidP="00241F77">
      <w:pPr>
        <w:spacing w:before="120"/>
        <w:ind w:right="-1"/>
        <w:rPr>
          <w:lang w:val="uk-UA"/>
        </w:rPr>
      </w:pPr>
      <w:r w:rsidRPr="0074233C">
        <w:rPr>
          <w:lang w:val="uk-UA"/>
        </w:rPr>
        <w:t xml:space="preserve"> від  «______» ________ 202</w:t>
      </w:r>
      <w:r w:rsidR="00DF69BE">
        <w:rPr>
          <w:lang w:val="uk-UA"/>
        </w:rPr>
        <w:t>3</w:t>
      </w:r>
      <w:r w:rsidRPr="0074233C">
        <w:rPr>
          <w:lang w:val="uk-UA"/>
        </w:rPr>
        <w:t xml:space="preserve">   №  _______</w:t>
      </w:r>
    </w:p>
    <w:p w:rsidR="00F94BF5" w:rsidRDefault="00C86EBB" w:rsidP="00F94BF5">
      <w:pPr>
        <w:ind w:right="-1"/>
        <w:rPr>
          <w:lang w:val="uk-UA"/>
        </w:rPr>
      </w:pPr>
      <w:r>
        <w:rPr>
          <w:rFonts w:ascii="Times New Roman CYR" w:hAnsi="Times New Roman CYR"/>
          <w:noProof/>
          <w:sz w:val="28"/>
        </w:rPr>
        <w:pict>
          <v:rect id="Прямоугольник 1" o:spid="_x0000_s1028" style="position:absolute;margin-left:-8.1pt;margin-top:10.95pt;width:226.95pt;height:130.55pt;z-index:251661312;visibility:visible" stroked="f">
            <v:textbox>
              <w:txbxContent>
                <w:p w:rsidR="00590777" w:rsidRDefault="00590777" w:rsidP="004E7078">
                  <w:pPr>
                    <w:ind w:right="-1"/>
                    <w:jc w:val="both"/>
                    <w:rPr>
                      <w:lang w:val="uk-UA"/>
                    </w:rPr>
                  </w:pPr>
                </w:p>
                <w:p w:rsidR="004E7078" w:rsidRPr="00592558" w:rsidRDefault="004E7078" w:rsidP="004E7078">
                  <w:pPr>
                    <w:ind w:right="-1"/>
                    <w:jc w:val="both"/>
                    <w:rPr>
                      <w:lang w:val="uk-UA"/>
                    </w:rPr>
                  </w:pPr>
                  <w:r w:rsidRPr="001D7331">
                    <w:rPr>
                      <w:lang w:val="uk-UA"/>
                    </w:rPr>
                    <w:t>Про</w:t>
                  </w:r>
                  <w:r>
                    <w:rPr>
                      <w:lang w:val="uk-UA"/>
                    </w:rPr>
                    <w:t xml:space="preserve"> </w:t>
                  </w:r>
                  <w:r w:rsidR="00714F59">
                    <w:rPr>
                      <w:lang w:val="uk-UA"/>
                    </w:rPr>
                    <w:t xml:space="preserve">затвердження </w:t>
                  </w:r>
                  <w:r w:rsidRPr="00297026">
                    <w:rPr>
                      <w:lang w:val="uk-UA"/>
                    </w:rPr>
                    <w:t>Поряд</w:t>
                  </w:r>
                  <w:r w:rsidR="00714F59">
                    <w:rPr>
                      <w:lang w:val="uk-UA"/>
                    </w:rPr>
                    <w:t>ку</w:t>
                  </w:r>
                  <w:r w:rsidRPr="00297026">
                    <w:rPr>
                      <w:lang w:val="uk-UA"/>
                    </w:rPr>
                    <w:t xml:space="preserve"> надання </w:t>
                  </w:r>
                  <w:r>
                    <w:rPr>
                      <w:lang w:val="uk-UA"/>
                    </w:rPr>
            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            </w:r>
                  <w:r w:rsidRPr="00297026">
                    <w:rPr>
                      <w:lang w:val="uk-UA"/>
                    </w:rPr>
                    <w:t xml:space="preserve"> </w:t>
                  </w:r>
                  <w:proofErr w:type="spellStart"/>
                  <w:r w:rsidRPr="00297026">
                    <w:rPr>
                      <w:lang w:val="uk-UA"/>
                    </w:rPr>
                    <w:t>Южноукраїнської</w:t>
                  </w:r>
                  <w:proofErr w:type="spellEnd"/>
                  <w:r w:rsidRPr="00297026">
                    <w:rPr>
                      <w:lang w:val="uk-UA"/>
                    </w:rPr>
                    <w:t xml:space="preserve"> міської територіальної громади</w:t>
                  </w:r>
                  <w:r>
                    <w:rPr>
                      <w:lang w:val="uk-UA"/>
                    </w:rPr>
                    <w:t>» у новій</w:t>
                  </w:r>
                  <w:r w:rsidR="006D654A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редакції</w:t>
                  </w:r>
                </w:p>
              </w:txbxContent>
            </v:textbox>
          </v:rect>
        </w:pict>
      </w:r>
    </w:p>
    <w:p w:rsidR="004E7078" w:rsidRDefault="004E7078" w:rsidP="004E7078">
      <w:pPr>
        <w:ind w:right="-1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</w:p>
    <w:p w:rsidR="00590777" w:rsidRDefault="00590777" w:rsidP="004E7078">
      <w:pPr>
        <w:pStyle w:val="aa"/>
        <w:ind w:firstLine="708"/>
        <w:jc w:val="both"/>
        <w:rPr>
          <w:lang w:val="uk-UA"/>
        </w:rPr>
      </w:pPr>
    </w:p>
    <w:p w:rsidR="006D654A" w:rsidRDefault="006D654A" w:rsidP="004E7078">
      <w:pPr>
        <w:pStyle w:val="aa"/>
        <w:ind w:firstLine="708"/>
        <w:jc w:val="both"/>
        <w:rPr>
          <w:lang w:val="uk-UA"/>
        </w:rPr>
      </w:pPr>
    </w:p>
    <w:p w:rsidR="004E7078" w:rsidRDefault="004E7078" w:rsidP="004E7078">
      <w:pPr>
        <w:pStyle w:val="aa"/>
        <w:ind w:firstLine="708"/>
        <w:jc w:val="both"/>
        <w:rPr>
          <w:lang w:val="uk-UA"/>
        </w:rPr>
      </w:pPr>
      <w:r>
        <w:rPr>
          <w:lang w:val="uk-UA"/>
        </w:rPr>
        <w:t>Керуючись пп. 1, п. «а» ч.1 ст. 34 Закону України «Про місцеве самоврядування в Україні»,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відповідно до постанов</w:t>
      </w:r>
      <w:r w:rsidR="00714F59">
        <w:rPr>
          <w:lang w:val="uk-UA"/>
        </w:rPr>
        <w:t>и</w:t>
      </w:r>
      <w:r>
        <w:rPr>
          <w:lang w:val="uk-UA"/>
        </w:rPr>
        <w:t xml:space="preserve"> Кабінету Міністрів України від 29.12.2009 №1417 «Деякі питання діяльності територіальних центрів соціального обслуговування (надання соціальних послуг)», на виконання рішення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від 28.10.2021 №708 «Про затвердження Положення про комунальний заклад «Територіальний центр соціального обслуговування (надання соціальних послуг) 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територіальної громади у новій редакції», з метою </w:t>
      </w:r>
      <w:r w:rsidR="00714F59">
        <w:rPr>
          <w:lang w:val="uk-UA"/>
        </w:rPr>
        <w:t xml:space="preserve">надання </w:t>
      </w:r>
      <w:r>
        <w:rPr>
          <w:lang w:val="uk-UA"/>
        </w:rPr>
        <w:t>озд</w:t>
      </w:r>
      <w:r w:rsidR="00714F59">
        <w:rPr>
          <w:lang w:val="uk-UA"/>
        </w:rPr>
        <w:t>оровчо-реабілітаційних послуг військовослужбовцям</w:t>
      </w:r>
      <w:r>
        <w:rPr>
          <w:lang w:val="uk-UA"/>
        </w:rPr>
        <w:t xml:space="preserve">, виконавчий  комітет 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</w:t>
      </w:r>
    </w:p>
    <w:p w:rsidR="00590777" w:rsidRDefault="00590777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4E7078" w:rsidRDefault="004E7078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  <w:r w:rsidRPr="0067640E">
        <w:rPr>
          <w:rFonts w:ascii="Times New Roman CYR" w:hAnsi="Times New Roman CYR"/>
          <w:sz w:val="28"/>
          <w:szCs w:val="28"/>
          <w:lang w:val="uk-UA"/>
        </w:rPr>
        <w:t>ВИРІШИВ:</w:t>
      </w:r>
    </w:p>
    <w:p w:rsidR="00590777" w:rsidRPr="0067640E" w:rsidRDefault="00590777" w:rsidP="004E7078">
      <w:pPr>
        <w:ind w:right="-1" w:firstLine="708"/>
        <w:rPr>
          <w:rFonts w:ascii="Times New Roman CYR" w:hAnsi="Times New Roman CYR"/>
          <w:sz w:val="28"/>
          <w:szCs w:val="28"/>
          <w:lang w:val="uk-UA"/>
        </w:rPr>
      </w:pPr>
    </w:p>
    <w:p w:rsidR="004E7078" w:rsidRPr="00AA349E" w:rsidRDefault="004E7078" w:rsidP="004E7078">
      <w:pPr>
        <w:ind w:firstLine="708"/>
        <w:jc w:val="both"/>
        <w:rPr>
          <w:lang w:val="uk-UA"/>
        </w:rPr>
      </w:pPr>
      <w:r w:rsidRPr="00AA349E">
        <w:rPr>
          <w:lang w:val="uk-UA"/>
        </w:rPr>
        <w:t xml:space="preserve">1. Затвердити Порядок надання разових послуг у відділенні </w:t>
      </w:r>
      <w:proofErr w:type="spellStart"/>
      <w:r w:rsidRPr="00AA349E">
        <w:rPr>
          <w:lang w:val="uk-UA"/>
        </w:rPr>
        <w:t>оздоровчо</w:t>
      </w:r>
      <w:proofErr w:type="spellEnd"/>
      <w:r w:rsidRPr="00AA349E">
        <w:rPr>
          <w:lang w:val="uk-UA"/>
        </w:rPr>
        <w:t xml:space="preserve"> - реабілітаційних послуг комунального закладу «Територіальний центр соціального обслуговування (надання соціальних послуг) </w:t>
      </w:r>
      <w:proofErr w:type="spellStart"/>
      <w:r w:rsidRPr="00AA349E">
        <w:rPr>
          <w:lang w:val="uk-UA"/>
        </w:rPr>
        <w:t>Южноукраїнської</w:t>
      </w:r>
      <w:proofErr w:type="spellEnd"/>
      <w:r w:rsidRPr="00AA349E">
        <w:rPr>
          <w:lang w:val="uk-UA"/>
        </w:rPr>
        <w:t xml:space="preserve"> міської територіальної громади</w:t>
      </w:r>
      <w:r>
        <w:rPr>
          <w:lang w:val="uk-UA"/>
        </w:rPr>
        <w:t xml:space="preserve"> у новій редакції»</w:t>
      </w:r>
      <w:r w:rsidRPr="00AA349E">
        <w:rPr>
          <w:lang w:val="uk-UA"/>
        </w:rPr>
        <w:t xml:space="preserve"> (додається).</w:t>
      </w:r>
    </w:p>
    <w:p w:rsidR="004E7078" w:rsidRPr="00AA349E" w:rsidRDefault="004E7078" w:rsidP="004E7078">
      <w:pPr>
        <w:ind w:firstLine="708"/>
        <w:jc w:val="both"/>
        <w:rPr>
          <w:lang w:val="uk-UA"/>
        </w:rPr>
      </w:pPr>
    </w:p>
    <w:p w:rsidR="004E7078" w:rsidRDefault="004E7078" w:rsidP="004E7078">
      <w:pPr>
        <w:ind w:firstLine="708"/>
        <w:jc w:val="both"/>
        <w:rPr>
          <w:lang w:val="uk-UA"/>
        </w:rPr>
      </w:pPr>
      <w:r>
        <w:t xml:space="preserve">2. Директору </w:t>
      </w:r>
      <w:proofErr w:type="spellStart"/>
      <w:r>
        <w:t>комунального</w:t>
      </w:r>
      <w:proofErr w:type="spellEnd"/>
      <w:r>
        <w:t xml:space="preserve"> закладу «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Южноукраїнської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</w:t>
      </w:r>
      <w:r w:rsidR="00714F59">
        <w:t>ериторіальної</w:t>
      </w:r>
      <w:proofErr w:type="spellEnd"/>
      <w:r w:rsidR="00714F59">
        <w:t xml:space="preserve"> </w:t>
      </w:r>
      <w:proofErr w:type="spellStart"/>
      <w:r w:rsidR="00714F59">
        <w:t>громади</w:t>
      </w:r>
      <w:proofErr w:type="spellEnd"/>
      <w:r w:rsidR="00714F59">
        <w:t>» (Б</w:t>
      </w:r>
      <w:r w:rsidR="00714F59">
        <w:rPr>
          <w:lang w:val="uk-UA"/>
        </w:rPr>
        <w:t>ОГАЧОВА Олена</w:t>
      </w:r>
      <w:r>
        <w:t xml:space="preserve">) </w:t>
      </w:r>
      <w:proofErr w:type="spellStart"/>
      <w:r w:rsidRPr="003F378B">
        <w:t>забезпечити</w:t>
      </w:r>
      <w:proofErr w:type="spellEnd"/>
      <w:r w:rsidRPr="003F378B">
        <w:t xml:space="preserve"> </w:t>
      </w:r>
      <w:r>
        <w:t xml:space="preserve">контроль за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разових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</w:p>
    <w:p w:rsidR="00590777" w:rsidRDefault="00590777" w:rsidP="00590777">
      <w:pPr>
        <w:ind w:firstLine="708"/>
        <w:jc w:val="both"/>
        <w:rPr>
          <w:lang w:val="uk-UA"/>
        </w:rPr>
      </w:pPr>
    </w:p>
    <w:p w:rsidR="00314E1B" w:rsidRDefault="00590777" w:rsidP="006614E1">
      <w:pPr>
        <w:ind w:firstLine="708"/>
        <w:jc w:val="both"/>
        <w:rPr>
          <w:lang w:val="uk-UA"/>
        </w:rPr>
      </w:pPr>
      <w:r>
        <w:rPr>
          <w:lang w:val="uk-UA"/>
        </w:rPr>
        <w:t>3. Визнати такими, що втратили чинність</w:t>
      </w:r>
      <w:r w:rsidR="00714F59">
        <w:rPr>
          <w:lang w:val="uk-UA"/>
        </w:rPr>
        <w:t>,</w:t>
      </w:r>
      <w:r>
        <w:rPr>
          <w:lang w:val="uk-UA"/>
        </w:rPr>
        <w:t xml:space="preserve">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від 14.07.2021 № 230 «</w:t>
      </w:r>
      <w:r w:rsidRPr="00297026">
        <w:rPr>
          <w:lang w:val="uk-UA"/>
        </w:rPr>
        <w:t>Про Поряд</w:t>
      </w:r>
      <w:r>
        <w:rPr>
          <w:lang w:val="uk-UA"/>
        </w:rPr>
        <w:t>о</w:t>
      </w:r>
      <w:r w:rsidRPr="00297026">
        <w:rPr>
          <w:lang w:val="uk-UA"/>
        </w:rPr>
        <w:t xml:space="preserve">к надання </w:t>
      </w:r>
      <w:r>
        <w:rPr>
          <w:lang w:val="uk-UA"/>
        </w:rPr>
        <w:t>разових послуг у відділенні оздоровчо-реабілітаційних послуг комунального закладу «Територіальний центр соціального обслуговування (надання соціальних послуг)</w:t>
      </w:r>
      <w:r w:rsidRPr="00297026">
        <w:rPr>
          <w:lang w:val="uk-UA"/>
        </w:rPr>
        <w:t xml:space="preserve"> </w:t>
      </w:r>
      <w:proofErr w:type="spellStart"/>
      <w:r w:rsidRPr="00297026">
        <w:rPr>
          <w:lang w:val="uk-UA"/>
        </w:rPr>
        <w:t>Южноукраїнської</w:t>
      </w:r>
      <w:proofErr w:type="spellEnd"/>
      <w:r w:rsidRPr="00297026">
        <w:rPr>
          <w:lang w:val="uk-UA"/>
        </w:rPr>
        <w:t xml:space="preserve"> міської територіальної громади</w:t>
      </w:r>
      <w:r>
        <w:rPr>
          <w:lang w:val="uk-UA"/>
        </w:rPr>
        <w:t xml:space="preserve">» та від </w:t>
      </w:r>
      <w:r w:rsidR="0080158F">
        <w:rPr>
          <w:lang w:val="uk-UA"/>
        </w:rPr>
        <w:t xml:space="preserve">15.03.2023 </w:t>
      </w:r>
      <w:r>
        <w:rPr>
          <w:lang w:val="uk-UA"/>
        </w:rPr>
        <w:t xml:space="preserve">№ </w:t>
      </w:r>
      <w:r w:rsidR="0080158F">
        <w:rPr>
          <w:lang w:val="uk-UA"/>
        </w:rPr>
        <w:t>83</w:t>
      </w:r>
      <w:bookmarkStart w:id="0" w:name="_GoBack"/>
      <w:bookmarkEnd w:id="0"/>
      <w:r>
        <w:rPr>
          <w:lang w:val="uk-UA"/>
        </w:rPr>
        <w:t xml:space="preserve"> «Про внесення змін до рішення виконавчого комітету </w:t>
      </w:r>
      <w:proofErr w:type="spellStart"/>
      <w:r>
        <w:rPr>
          <w:lang w:val="uk-UA"/>
        </w:rPr>
        <w:t>Южноукраїнської</w:t>
      </w:r>
      <w:proofErr w:type="spellEnd"/>
      <w:r>
        <w:rPr>
          <w:lang w:val="uk-UA"/>
        </w:rPr>
        <w:t xml:space="preserve"> міської ради  від 14.07.2021 № 230 «</w:t>
      </w:r>
      <w:r w:rsidRPr="00297026">
        <w:rPr>
          <w:lang w:val="uk-UA"/>
        </w:rPr>
        <w:t>Про Поряд</w:t>
      </w:r>
      <w:r>
        <w:rPr>
          <w:lang w:val="uk-UA"/>
        </w:rPr>
        <w:t>о</w:t>
      </w:r>
      <w:r w:rsidRPr="00297026">
        <w:rPr>
          <w:lang w:val="uk-UA"/>
        </w:rPr>
        <w:t xml:space="preserve">к надання </w:t>
      </w:r>
      <w:r>
        <w:rPr>
          <w:lang w:val="uk-UA"/>
        </w:rPr>
        <w:t xml:space="preserve">разових послуг у відділенні оздоровчо-реабілітаційних </w:t>
      </w:r>
      <w:r w:rsidR="00735CE3">
        <w:rPr>
          <w:lang w:val="uk-UA"/>
        </w:rPr>
        <w:t xml:space="preserve">  </w:t>
      </w:r>
      <w:r>
        <w:rPr>
          <w:lang w:val="uk-UA"/>
        </w:rPr>
        <w:t>послуг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комунального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закладу</w:t>
      </w:r>
      <w:r w:rsidR="00735CE3">
        <w:rPr>
          <w:lang w:val="uk-UA"/>
        </w:rPr>
        <w:t xml:space="preserve">  </w:t>
      </w:r>
      <w:r>
        <w:rPr>
          <w:lang w:val="uk-UA"/>
        </w:rPr>
        <w:t xml:space="preserve"> «Територіальний </w:t>
      </w:r>
      <w:r w:rsidR="00735CE3">
        <w:rPr>
          <w:lang w:val="uk-UA"/>
        </w:rPr>
        <w:t xml:space="preserve"> </w:t>
      </w:r>
      <w:r>
        <w:rPr>
          <w:lang w:val="uk-UA"/>
        </w:rPr>
        <w:t xml:space="preserve">центр соціального </w:t>
      </w:r>
    </w:p>
    <w:p w:rsidR="00590777" w:rsidRPr="00592558" w:rsidRDefault="00590777" w:rsidP="00314E1B">
      <w:pPr>
        <w:jc w:val="both"/>
        <w:rPr>
          <w:lang w:val="uk-UA"/>
        </w:rPr>
      </w:pPr>
      <w:r>
        <w:rPr>
          <w:lang w:val="uk-UA"/>
        </w:rPr>
        <w:lastRenderedPageBreak/>
        <w:t>обслуговування (надання соціальних послуг)</w:t>
      </w:r>
      <w:r w:rsidRPr="00297026">
        <w:rPr>
          <w:lang w:val="uk-UA"/>
        </w:rPr>
        <w:t xml:space="preserve"> </w:t>
      </w:r>
      <w:proofErr w:type="spellStart"/>
      <w:r w:rsidRPr="00297026">
        <w:rPr>
          <w:lang w:val="uk-UA"/>
        </w:rPr>
        <w:t>Южноукраїнської</w:t>
      </w:r>
      <w:proofErr w:type="spellEnd"/>
      <w:r w:rsidRPr="00297026">
        <w:rPr>
          <w:lang w:val="uk-UA"/>
        </w:rPr>
        <w:t xml:space="preserve"> міської територіальної громади</w:t>
      </w:r>
      <w:r>
        <w:rPr>
          <w:lang w:val="uk-UA"/>
        </w:rPr>
        <w:t>».</w:t>
      </w:r>
    </w:p>
    <w:p w:rsidR="004E7078" w:rsidRDefault="004E7078" w:rsidP="004E7078">
      <w:pPr>
        <w:pStyle w:val="aa"/>
        <w:ind w:firstLine="708"/>
        <w:rPr>
          <w:lang w:val="uk-UA"/>
        </w:rPr>
      </w:pPr>
    </w:p>
    <w:p w:rsidR="004E7078" w:rsidRPr="004E7078" w:rsidRDefault="00590777" w:rsidP="004E7078">
      <w:pPr>
        <w:pStyle w:val="21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E7078" w:rsidRPr="004E7078">
        <w:rPr>
          <w:sz w:val="24"/>
          <w:szCs w:val="24"/>
        </w:rPr>
        <w:t xml:space="preserve">. Контроль за </w:t>
      </w:r>
      <w:proofErr w:type="spellStart"/>
      <w:r w:rsidR="004E7078" w:rsidRPr="004E7078">
        <w:rPr>
          <w:sz w:val="24"/>
          <w:szCs w:val="24"/>
        </w:rPr>
        <w:t>виконанням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цього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proofErr w:type="gramStart"/>
      <w:r w:rsidR="004E7078" w:rsidRPr="004E7078">
        <w:rPr>
          <w:sz w:val="24"/>
          <w:szCs w:val="24"/>
        </w:rPr>
        <w:t>р</w:t>
      </w:r>
      <w:proofErr w:type="gramEnd"/>
      <w:r w:rsidR="004E7078" w:rsidRPr="004E7078">
        <w:rPr>
          <w:sz w:val="24"/>
          <w:szCs w:val="24"/>
        </w:rPr>
        <w:t>ішення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покласти</w:t>
      </w:r>
      <w:proofErr w:type="spellEnd"/>
      <w:r w:rsidR="004E7078" w:rsidRPr="004E7078">
        <w:rPr>
          <w:sz w:val="24"/>
          <w:szCs w:val="24"/>
        </w:rPr>
        <w:t xml:space="preserve"> на заступника </w:t>
      </w:r>
      <w:proofErr w:type="spellStart"/>
      <w:r w:rsidR="004E7078" w:rsidRPr="004E7078">
        <w:rPr>
          <w:sz w:val="24"/>
          <w:szCs w:val="24"/>
        </w:rPr>
        <w:t>міського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голови</w:t>
      </w:r>
      <w:proofErr w:type="spellEnd"/>
      <w:r w:rsidR="004E7078" w:rsidRPr="004E7078">
        <w:rPr>
          <w:sz w:val="24"/>
          <w:szCs w:val="24"/>
        </w:rPr>
        <w:t xml:space="preserve">  з </w:t>
      </w:r>
      <w:proofErr w:type="spellStart"/>
      <w:r w:rsidR="004E7078" w:rsidRPr="004E7078">
        <w:rPr>
          <w:sz w:val="24"/>
          <w:szCs w:val="24"/>
        </w:rPr>
        <w:t>питань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діяльності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виконавчих</w:t>
      </w:r>
      <w:proofErr w:type="spellEnd"/>
      <w:r w:rsidR="004E7078" w:rsidRPr="004E7078">
        <w:rPr>
          <w:sz w:val="24"/>
          <w:szCs w:val="24"/>
        </w:rPr>
        <w:t xml:space="preserve"> </w:t>
      </w:r>
      <w:proofErr w:type="spellStart"/>
      <w:r w:rsidR="004E7078" w:rsidRPr="004E7078">
        <w:rPr>
          <w:sz w:val="24"/>
          <w:szCs w:val="24"/>
        </w:rPr>
        <w:t>органів</w:t>
      </w:r>
      <w:proofErr w:type="spellEnd"/>
      <w:r w:rsidR="004E7078" w:rsidRPr="004E7078">
        <w:rPr>
          <w:sz w:val="24"/>
          <w:szCs w:val="24"/>
        </w:rPr>
        <w:t xml:space="preserve"> ради </w:t>
      </w:r>
      <w:r w:rsidR="004E7078">
        <w:rPr>
          <w:sz w:val="24"/>
          <w:szCs w:val="24"/>
          <w:lang w:val="uk-UA"/>
        </w:rPr>
        <w:t>Марію ДРОЗДОВУ</w:t>
      </w:r>
    </w:p>
    <w:p w:rsidR="004E7078" w:rsidRDefault="004E7078" w:rsidP="004E7078">
      <w:pPr>
        <w:pStyle w:val="aa"/>
        <w:jc w:val="both"/>
        <w:rPr>
          <w:lang w:val="uk-UA"/>
        </w:rPr>
      </w:pPr>
    </w:p>
    <w:p w:rsidR="00735CE3" w:rsidRDefault="00735CE3" w:rsidP="004E7078">
      <w:pPr>
        <w:pStyle w:val="aa"/>
        <w:jc w:val="both"/>
        <w:rPr>
          <w:lang w:val="uk-UA"/>
        </w:rPr>
      </w:pPr>
    </w:p>
    <w:p w:rsidR="004E7078" w:rsidRDefault="004E7078" w:rsidP="00735CE3">
      <w:pPr>
        <w:tabs>
          <w:tab w:val="left" w:pos="3720"/>
        </w:tabs>
        <w:ind w:right="-1"/>
        <w:jc w:val="center"/>
        <w:rPr>
          <w:rFonts w:ascii="Times New Roman CYR" w:hAnsi="Times New Roman CYR"/>
          <w:lang w:val="uk-UA"/>
        </w:rPr>
      </w:pPr>
    </w:p>
    <w:p w:rsidR="004E7078" w:rsidRDefault="004E7078" w:rsidP="004E7078">
      <w:pPr>
        <w:pStyle w:val="aa"/>
        <w:rPr>
          <w:lang w:val="uk-UA"/>
        </w:rPr>
      </w:pPr>
      <w:r>
        <w:rPr>
          <w:rFonts w:ascii="Times New Roman CYR" w:hAnsi="Times New Roman CYR"/>
          <w:lang w:val="uk-UA"/>
        </w:rPr>
        <w:tab/>
      </w: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АКУЛЕНКО</w:t>
      </w:r>
    </w:p>
    <w:p w:rsidR="00735CE3" w:rsidRDefault="00735CE3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35CE3" w:rsidRDefault="00735CE3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714F59" w:rsidRDefault="00714F59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</w:p>
    <w:p w:rsidR="004E7078" w:rsidRPr="00E94D3D" w:rsidRDefault="004E7078" w:rsidP="004E7078">
      <w:pPr>
        <w:pStyle w:val="a3"/>
        <w:tabs>
          <w:tab w:val="left" w:pos="708"/>
        </w:tabs>
        <w:overflowPunct/>
        <w:autoSpaceDE/>
        <w:adjustRightInd/>
        <w:ind w:right="-1"/>
        <w:rPr>
          <w:rFonts w:ascii="Times New Roman CYR" w:hAnsi="Times New Roman CYR"/>
          <w:sz w:val="18"/>
          <w:lang w:val="uk-UA"/>
        </w:rPr>
      </w:pPr>
      <w:r>
        <w:rPr>
          <w:rFonts w:ascii="Times New Roman CYR" w:hAnsi="Times New Roman CYR"/>
          <w:sz w:val="18"/>
          <w:lang w:val="uk-UA"/>
        </w:rPr>
        <w:t>ГЕХАД Ельвіра</w:t>
      </w:r>
    </w:p>
    <w:p w:rsidR="004E7078" w:rsidRDefault="004E7078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  <w:r>
        <w:rPr>
          <w:rFonts w:ascii="Times New Roman CYR" w:hAnsi="Times New Roman CYR"/>
          <w:sz w:val="18"/>
          <w:szCs w:val="20"/>
          <w:lang w:val="uk-UA"/>
        </w:rPr>
        <w:t>(05136) 55056</w:t>
      </w: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90777" w:rsidRDefault="00590777" w:rsidP="004E707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F94BF5" w:rsidRDefault="00F94BF5" w:rsidP="001E7A6C">
      <w:pPr>
        <w:jc w:val="both"/>
        <w:rPr>
          <w:rFonts w:ascii="Times New Roman CYR" w:hAnsi="Times New Roman CYR"/>
          <w:bCs/>
          <w:sz w:val="28"/>
          <w:lang w:val="uk-UA"/>
        </w:rPr>
      </w:pPr>
    </w:p>
    <w:sectPr w:rsidR="00F94BF5" w:rsidSect="00396A85">
      <w:headerReference w:type="default" r:id="rId10"/>
      <w:pgSz w:w="11906" w:h="16838"/>
      <w:pgMar w:top="1134" w:right="567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BB" w:rsidRDefault="00C86EBB" w:rsidP="00D35E33">
      <w:r>
        <w:separator/>
      </w:r>
    </w:p>
  </w:endnote>
  <w:endnote w:type="continuationSeparator" w:id="0">
    <w:p w:rsidR="00C86EBB" w:rsidRDefault="00C86EBB" w:rsidP="00D3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BB" w:rsidRDefault="00C86EBB" w:rsidP="00D35E33">
      <w:r>
        <w:separator/>
      </w:r>
    </w:p>
  </w:footnote>
  <w:footnote w:type="continuationSeparator" w:id="0">
    <w:p w:rsidR="00C86EBB" w:rsidRDefault="00C86EBB" w:rsidP="00D3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33" w:rsidRPr="00D35E33" w:rsidRDefault="00735CE3" w:rsidP="00D35E33">
    <w:pPr>
      <w:pStyle w:val="a3"/>
      <w:jc w:val="center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BF5"/>
    <w:rsid w:val="0000350D"/>
    <w:rsid w:val="00003D89"/>
    <w:rsid w:val="00005049"/>
    <w:rsid w:val="00020F30"/>
    <w:rsid w:val="00025BC2"/>
    <w:rsid w:val="00031D5C"/>
    <w:rsid w:val="00062925"/>
    <w:rsid w:val="00063E13"/>
    <w:rsid w:val="00082696"/>
    <w:rsid w:val="000839F6"/>
    <w:rsid w:val="0008530E"/>
    <w:rsid w:val="000964AE"/>
    <w:rsid w:val="000A22A2"/>
    <w:rsid w:val="000E3C55"/>
    <w:rsid w:val="000F187C"/>
    <w:rsid w:val="000F33BC"/>
    <w:rsid w:val="00110EA8"/>
    <w:rsid w:val="00113137"/>
    <w:rsid w:val="0015378B"/>
    <w:rsid w:val="00187D9C"/>
    <w:rsid w:val="001A12F6"/>
    <w:rsid w:val="001D3C48"/>
    <w:rsid w:val="001E1FF1"/>
    <w:rsid w:val="001E7A6C"/>
    <w:rsid w:val="001E7D4A"/>
    <w:rsid w:val="00205BFA"/>
    <w:rsid w:val="00230E34"/>
    <w:rsid w:val="00231DB9"/>
    <w:rsid w:val="00241F77"/>
    <w:rsid w:val="002473A0"/>
    <w:rsid w:val="002B3668"/>
    <w:rsid w:val="002C3952"/>
    <w:rsid w:val="002D2BC6"/>
    <w:rsid w:val="002F6B81"/>
    <w:rsid w:val="00302BBC"/>
    <w:rsid w:val="00311431"/>
    <w:rsid w:val="00314E1B"/>
    <w:rsid w:val="003162E5"/>
    <w:rsid w:val="00324AFC"/>
    <w:rsid w:val="00334BF6"/>
    <w:rsid w:val="0035440B"/>
    <w:rsid w:val="003706F3"/>
    <w:rsid w:val="00396A85"/>
    <w:rsid w:val="003C4EBB"/>
    <w:rsid w:val="003E1894"/>
    <w:rsid w:val="00407A9E"/>
    <w:rsid w:val="004145FD"/>
    <w:rsid w:val="00441B72"/>
    <w:rsid w:val="00471B51"/>
    <w:rsid w:val="00491E24"/>
    <w:rsid w:val="004932A5"/>
    <w:rsid w:val="004A4F7D"/>
    <w:rsid w:val="004B1C5D"/>
    <w:rsid w:val="004D0463"/>
    <w:rsid w:val="004D652F"/>
    <w:rsid w:val="004E4991"/>
    <w:rsid w:val="004E5727"/>
    <w:rsid w:val="004E5F60"/>
    <w:rsid w:val="004E7078"/>
    <w:rsid w:val="00527EF0"/>
    <w:rsid w:val="005341F6"/>
    <w:rsid w:val="00542DCE"/>
    <w:rsid w:val="005726B7"/>
    <w:rsid w:val="005772A5"/>
    <w:rsid w:val="00577B28"/>
    <w:rsid w:val="00590406"/>
    <w:rsid w:val="00590777"/>
    <w:rsid w:val="00597F03"/>
    <w:rsid w:val="005C3718"/>
    <w:rsid w:val="00647E06"/>
    <w:rsid w:val="00650A6D"/>
    <w:rsid w:val="006614E1"/>
    <w:rsid w:val="00673258"/>
    <w:rsid w:val="0067640E"/>
    <w:rsid w:val="00687385"/>
    <w:rsid w:val="006A389E"/>
    <w:rsid w:val="006C45E2"/>
    <w:rsid w:val="006D654A"/>
    <w:rsid w:val="006E4D98"/>
    <w:rsid w:val="00701C72"/>
    <w:rsid w:val="00713183"/>
    <w:rsid w:val="00714F59"/>
    <w:rsid w:val="00735CE3"/>
    <w:rsid w:val="00746417"/>
    <w:rsid w:val="00752202"/>
    <w:rsid w:val="00794DE7"/>
    <w:rsid w:val="0080158F"/>
    <w:rsid w:val="008040AE"/>
    <w:rsid w:val="0081106A"/>
    <w:rsid w:val="008202E6"/>
    <w:rsid w:val="008228DF"/>
    <w:rsid w:val="00835DE8"/>
    <w:rsid w:val="00843EE9"/>
    <w:rsid w:val="00876B82"/>
    <w:rsid w:val="008772FF"/>
    <w:rsid w:val="008A6395"/>
    <w:rsid w:val="008A7868"/>
    <w:rsid w:val="008F4A1C"/>
    <w:rsid w:val="00903CB4"/>
    <w:rsid w:val="009042CC"/>
    <w:rsid w:val="00904439"/>
    <w:rsid w:val="00917712"/>
    <w:rsid w:val="00946076"/>
    <w:rsid w:val="00952A76"/>
    <w:rsid w:val="00967E65"/>
    <w:rsid w:val="00995F10"/>
    <w:rsid w:val="009C14AE"/>
    <w:rsid w:val="009D1880"/>
    <w:rsid w:val="009D4D07"/>
    <w:rsid w:val="009F6BE5"/>
    <w:rsid w:val="00A0039C"/>
    <w:rsid w:val="00A04A58"/>
    <w:rsid w:val="00A05455"/>
    <w:rsid w:val="00A123BD"/>
    <w:rsid w:val="00A21697"/>
    <w:rsid w:val="00A234DC"/>
    <w:rsid w:val="00A45DAA"/>
    <w:rsid w:val="00A61D91"/>
    <w:rsid w:val="00A75BE6"/>
    <w:rsid w:val="00AA1864"/>
    <w:rsid w:val="00AA3BB4"/>
    <w:rsid w:val="00AA4698"/>
    <w:rsid w:val="00AE3C22"/>
    <w:rsid w:val="00B15719"/>
    <w:rsid w:val="00B17692"/>
    <w:rsid w:val="00B40182"/>
    <w:rsid w:val="00B51373"/>
    <w:rsid w:val="00B76533"/>
    <w:rsid w:val="00B777D2"/>
    <w:rsid w:val="00B81A8F"/>
    <w:rsid w:val="00B93631"/>
    <w:rsid w:val="00BB0030"/>
    <w:rsid w:val="00BB2D62"/>
    <w:rsid w:val="00BB5D03"/>
    <w:rsid w:val="00BC7069"/>
    <w:rsid w:val="00BD5953"/>
    <w:rsid w:val="00BF4D00"/>
    <w:rsid w:val="00C10620"/>
    <w:rsid w:val="00C21432"/>
    <w:rsid w:val="00C263F0"/>
    <w:rsid w:val="00C3275F"/>
    <w:rsid w:val="00C454EB"/>
    <w:rsid w:val="00C56AC2"/>
    <w:rsid w:val="00C63C90"/>
    <w:rsid w:val="00C71D66"/>
    <w:rsid w:val="00C86EBB"/>
    <w:rsid w:val="00C95069"/>
    <w:rsid w:val="00CB251C"/>
    <w:rsid w:val="00CB3DC6"/>
    <w:rsid w:val="00CE74A8"/>
    <w:rsid w:val="00CF170A"/>
    <w:rsid w:val="00D2164C"/>
    <w:rsid w:val="00D35E33"/>
    <w:rsid w:val="00D67736"/>
    <w:rsid w:val="00DB3582"/>
    <w:rsid w:val="00DB6662"/>
    <w:rsid w:val="00DC12EF"/>
    <w:rsid w:val="00DC1562"/>
    <w:rsid w:val="00DD0197"/>
    <w:rsid w:val="00DF33C8"/>
    <w:rsid w:val="00DF69BE"/>
    <w:rsid w:val="00E036B9"/>
    <w:rsid w:val="00E11FDE"/>
    <w:rsid w:val="00E34270"/>
    <w:rsid w:val="00E731BC"/>
    <w:rsid w:val="00E94D3D"/>
    <w:rsid w:val="00E97338"/>
    <w:rsid w:val="00EA7005"/>
    <w:rsid w:val="00EC7FA8"/>
    <w:rsid w:val="00F0087D"/>
    <w:rsid w:val="00F027EC"/>
    <w:rsid w:val="00F171B2"/>
    <w:rsid w:val="00F22293"/>
    <w:rsid w:val="00F2740E"/>
    <w:rsid w:val="00F57CF9"/>
    <w:rsid w:val="00F6269F"/>
    <w:rsid w:val="00F91A01"/>
    <w:rsid w:val="00F94BF5"/>
    <w:rsid w:val="00FB6AB7"/>
    <w:rsid w:val="00FC5447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21">
    <w:name w:val="Body Text Indent 2"/>
    <w:basedOn w:val="a"/>
    <w:link w:val="22"/>
    <w:rsid w:val="008228D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228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22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5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903CB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ТЦентр</cp:lastModifiedBy>
  <cp:revision>158</cp:revision>
  <cp:lastPrinted>2023-08-08T06:38:00Z</cp:lastPrinted>
  <dcterms:created xsi:type="dcterms:W3CDTF">2022-06-01T07:24:00Z</dcterms:created>
  <dcterms:modified xsi:type="dcterms:W3CDTF">2023-08-09T10:30:00Z</dcterms:modified>
</cp:coreProperties>
</file>